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FA" w:rsidRDefault="00114ED3" w:rsidP="00114ED3">
      <w:pPr>
        <w:pStyle w:val="Title"/>
      </w:pPr>
      <w:r>
        <w:t>Diversity &amp; Inclusive Excellence (PREP) Reporting Process</w:t>
      </w:r>
      <w:r w:rsidR="00386790">
        <w:t xml:space="preserve"> – </w:t>
      </w:r>
      <w:r w:rsidR="00CC0DE1">
        <w:t>overview &amp; points to discuss</w:t>
      </w:r>
      <w:bookmarkStart w:id="0" w:name="_GoBack"/>
      <w:bookmarkEnd w:id="0"/>
      <w:r w:rsidR="00CC0DE1">
        <w:t xml:space="preserve"> </w:t>
      </w:r>
    </w:p>
    <w:p w:rsidR="00114ED3" w:rsidRDefault="00114ED3" w:rsidP="003B7EB7">
      <w:pPr>
        <w:pStyle w:val="Heading2"/>
      </w:pPr>
      <w:r>
        <w:t>In sum: significant progress in department-level diversity planning</w:t>
      </w:r>
      <w:r w:rsidR="00514A9E">
        <w:t xml:space="preserve"> &amp; action</w:t>
      </w:r>
    </w:p>
    <w:p w:rsidR="00114ED3" w:rsidRDefault="00114ED3" w:rsidP="00114ED3">
      <w:pPr>
        <w:pStyle w:val="ListParagraph"/>
        <w:numPr>
          <w:ilvl w:val="0"/>
          <w:numId w:val="4"/>
        </w:numPr>
        <w:jc w:val="left"/>
      </w:pPr>
      <w:r>
        <w:t>Almost every academic department has a diversity plan in place</w:t>
      </w:r>
    </w:p>
    <w:p w:rsidR="00114ED3" w:rsidRDefault="00114ED3" w:rsidP="00114ED3">
      <w:pPr>
        <w:pStyle w:val="ListParagraph"/>
        <w:numPr>
          <w:ilvl w:val="0"/>
          <w:numId w:val="4"/>
        </w:numPr>
        <w:jc w:val="left"/>
      </w:pPr>
      <w:r>
        <w:t>Almost all undergraduate major programs have submitted an update to their plan for AY 11/12</w:t>
      </w:r>
    </w:p>
    <w:p w:rsidR="00884DEB" w:rsidRDefault="00884DEB" w:rsidP="00114ED3">
      <w:pPr>
        <w:pStyle w:val="ListParagraph"/>
        <w:numPr>
          <w:ilvl w:val="0"/>
          <w:numId w:val="4"/>
        </w:numPr>
        <w:jc w:val="left"/>
      </w:pPr>
      <w:r>
        <w:t>Multiple initiatives are underway across all three Colleges to address inclusive excellence at the course and program level (see attached snapshot)</w:t>
      </w:r>
    </w:p>
    <w:p w:rsidR="00114ED3" w:rsidRDefault="003B7EB7" w:rsidP="003B7EB7">
      <w:pPr>
        <w:pStyle w:val="Heading2"/>
      </w:pPr>
      <w:r>
        <w:t xml:space="preserve">Next steps: </w:t>
      </w:r>
      <w:r w:rsidR="00114ED3">
        <w:t>Moving forward</w:t>
      </w:r>
    </w:p>
    <w:p w:rsidR="003B7EB7" w:rsidRDefault="00753FFC" w:rsidP="003B7EB7">
      <w:pPr>
        <w:pStyle w:val="ListParagraph"/>
        <w:numPr>
          <w:ilvl w:val="0"/>
          <w:numId w:val="3"/>
        </w:numPr>
        <w:jc w:val="left"/>
      </w:pPr>
      <w:r>
        <w:t>How can we</w:t>
      </w:r>
      <w:r w:rsidR="003B7EB7">
        <w:t xml:space="preserve"> build</w:t>
      </w:r>
      <w:r w:rsidR="00114ED3">
        <w:t xml:space="preserve"> </w:t>
      </w:r>
      <w:r w:rsidR="00114ED3" w:rsidRPr="003B7EB7">
        <w:rPr>
          <w:b/>
        </w:rPr>
        <w:t>benchmarks/goals/expecta</w:t>
      </w:r>
      <w:r w:rsidR="003B7EB7" w:rsidRPr="003B7EB7">
        <w:rPr>
          <w:b/>
        </w:rPr>
        <w:t>tions</w:t>
      </w:r>
      <w:r>
        <w:t xml:space="preserve"> into the process?</w:t>
      </w:r>
      <w:r w:rsidR="003B7EB7">
        <w:t xml:space="preserve"> </w:t>
      </w:r>
      <w:r>
        <w:t>C</w:t>
      </w:r>
      <w:r w:rsidR="003B7EB7">
        <w:t>urrently there are no expectations relative either to a) the type of initiatives undertaken, or b)</w:t>
      </w:r>
      <w:r w:rsidR="00CD13A0">
        <w:t xml:space="preserve"> the</w:t>
      </w:r>
      <w:r w:rsidR="003B7EB7">
        <w:t xml:space="preserve"> demonst</w:t>
      </w:r>
      <w:r w:rsidR="00CD13A0">
        <w:t>rated impact on student success.</w:t>
      </w:r>
    </w:p>
    <w:p w:rsidR="003B7EB7" w:rsidRDefault="003B7EB7" w:rsidP="003B7EB7">
      <w:pPr>
        <w:pStyle w:val="ListParagraph"/>
        <w:numPr>
          <w:ilvl w:val="1"/>
          <w:numId w:val="3"/>
        </w:numPr>
        <w:jc w:val="left"/>
      </w:pPr>
      <w:r w:rsidRPr="003B7EB7">
        <w:rPr>
          <w:i/>
        </w:rPr>
        <w:t>For example</w:t>
      </w:r>
      <w:r w:rsidR="00753FFC">
        <w:rPr>
          <w:i/>
        </w:rPr>
        <w:t>, re: type of initiatives undertaken</w:t>
      </w:r>
      <w:r>
        <w:t xml:space="preserve">: Community-building efforts within the major can be important pieces of the puzzle, but at what point do we suggest to a department that they </w:t>
      </w:r>
      <w:r w:rsidR="006708A0">
        <w:t>also need</w:t>
      </w:r>
      <w:r>
        <w:t xml:space="preserve"> to address the other pieces?</w:t>
      </w:r>
      <w:r w:rsidR="00CD13A0">
        <w:t xml:space="preserve"> </w:t>
      </w:r>
    </w:p>
    <w:p w:rsidR="00753FFC" w:rsidRDefault="00753FFC" w:rsidP="00753FFC">
      <w:pPr>
        <w:pStyle w:val="ListParagraph"/>
        <w:ind w:left="1440"/>
        <w:jc w:val="left"/>
      </w:pPr>
    </w:p>
    <w:p w:rsidR="003B7EB7" w:rsidRDefault="00486B95" w:rsidP="003B7EB7">
      <w:pPr>
        <w:pStyle w:val="ListParagraph"/>
        <w:numPr>
          <w:ilvl w:val="0"/>
          <w:numId w:val="3"/>
        </w:numPr>
        <w:jc w:val="left"/>
      </w:pPr>
      <w:r>
        <w:t>H</w:t>
      </w:r>
      <w:r w:rsidR="00753FFC">
        <w:t>ow can we</w:t>
      </w:r>
      <w:r w:rsidR="003B7EB7">
        <w:t xml:space="preserve"> </w:t>
      </w:r>
      <w:r w:rsidR="00753FFC">
        <w:t xml:space="preserve">communicate </w:t>
      </w:r>
      <w:r w:rsidR="003B7EB7">
        <w:t xml:space="preserve">to departments the </w:t>
      </w:r>
      <w:r w:rsidR="003B7EB7" w:rsidRPr="003B7EB7">
        <w:rPr>
          <w:b/>
        </w:rPr>
        <w:t>need to track impact</w:t>
      </w:r>
      <w:r w:rsidR="00753FFC">
        <w:t xml:space="preserve">? </w:t>
      </w:r>
      <w:r w:rsidR="003B7EB7">
        <w:t xml:space="preserve">Many departments </w:t>
      </w:r>
      <w:r w:rsidR="00753FFC">
        <w:t xml:space="preserve">are </w:t>
      </w:r>
      <w:r w:rsidR="003B7EB7">
        <w:t>undertaking what seem to be promising initiatives, but are not tracking impact</w:t>
      </w:r>
      <w:r w:rsidR="00753FFC">
        <w:t>.</w:t>
      </w:r>
    </w:p>
    <w:p w:rsidR="00753FFC" w:rsidRDefault="00753FFC" w:rsidP="00753FFC">
      <w:pPr>
        <w:pStyle w:val="ListParagraph"/>
        <w:jc w:val="left"/>
      </w:pPr>
    </w:p>
    <w:p w:rsidR="003B7EB7" w:rsidRDefault="00753FFC" w:rsidP="003B7EB7">
      <w:pPr>
        <w:pStyle w:val="ListParagraph"/>
        <w:numPr>
          <w:ilvl w:val="0"/>
          <w:numId w:val="3"/>
        </w:numPr>
        <w:jc w:val="left"/>
      </w:pPr>
      <w:r>
        <w:t xml:space="preserve">How can we </w:t>
      </w:r>
      <w:r w:rsidR="00672E98">
        <w:t xml:space="preserve">provide </w:t>
      </w:r>
      <w:r w:rsidR="00672E98" w:rsidRPr="00672E98">
        <w:rPr>
          <w:b/>
        </w:rPr>
        <w:t>the resources necessary to support departments</w:t>
      </w:r>
      <w:r w:rsidR="00672E98">
        <w:t xml:space="preserve"> in their efforts?</w:t>
      </w:r>
    </w:p>
    <w:p w:rsidR="00672E98" w:rsidRDefault="00B7075A" w:rsidP="00753FFC">
      <w:pPr>
        <w:pStyle w:val="ListParagraph"/>
        <w:numPr>
          <w:ilvl w:val="1"/>
          <w:numId w:val="3"/>
        </w:numPr>
        <w:jc w:val="left"/>
      </w:pPr>
      <w:r>
        <w:t xml:space="preserve">Many of the most common </w:t>
      </w:r>
      <w:r w:rsidR="00486B95">
        <w:t>and most promising</w:t>
      </w:r>
      <w:r>
        <w:t xml:space="preserve"> initiatives</w:t>
      </w:r>
      <w:r w:rsidR="00486B95">
        <w:t xml:space="preserve"> </w:t>
      </w:r>
      <w:r>
        <w:t>in programs’ reports (for example: peer-led group tutoring/supplemental instruction/</w:t>
      </w:r>
      <w:r w:rsidR="0004506D">
        <w:t xml:space="preserve">major-based </w:t>
      </w:r>
      <w:proofErr w:type="gramStart"/>
      <w:r w:rsidR="0004506D">
        <w:t>peer</w:t>
      </w:r>
      <w:proofErr w:type="gramEnd"/>
      <w:r w:rsidR="0004506D">
        <w:t xml:space="preserve"> mentoring</w:t>
      </w:r>
      <w:r>
        <w:t>/1-uni</w:t>
      </w:r>
      <w:r w:rsidR="00486B95">
        <w:t>t intro</w:t>
      </w:r>
      <w:r>
        <w:t xml:space="preserve"> seminars) require levels of </w:t>
      </w:r>
      <w:r w:rsidRPr="00CC0DE1">
        <w:t>financial support</w:t>
      </w:r>
      <w:r>
        <w:t xml:space="preserve"> that</w:t>
      </w:r>
      <w:r w:rsidR="00486B95">
        <w:t xml:space="preserve">, </w:t>
      </w:r>
      <w:r>
        <w:t>although relativ</w:t>
      </w:r>
      <w:r w:rsidR="00486B95">
        <w:t>ely small,</w:t>
      </w:r>
      <w:r>
        <w:t xml:space="preserve"> many departments were unable to fund</w:t>
      </w:r>
      <w:r w:rsidR="0004506D">
        <w:t>. Is this something we can fund at the university</w:t>
      </w:r>
      <w:r w:rsidR="00486B95">
        <w:t xml:space="preserve"> and/or College</w:t>
      </w:r>
      <w:r w:rsidR="0004506D">
        <w:t xml:space="preserve"> level?</w:t>
      </w:r>
    </w:p>
    <w:p w:rsidR="003B7EB7" w:rsidRDefault="00672E98" w:rsidP="00753FFC">
      <w:pPr>
        <w:pStyle w:val="ListParagraph"/>
        <w:numPr>
          <w:ilvl w:val="1"/>
          <w:numId w:val="3"/>
        </w:numPr>
        <w:jc w:val="left"/>
      </w:pPr>
      <w:r>
        <w:t xml:space="preserve">Would it be helpful to provide a “menu” of options for departments to choose from when constructing their plans/updates? </w:t>
      </w:r>
    </w:p>
    <w:p w:rsidR="00B7075A" w:rsidRDefault="00D35DEA" w:rsidP="00B7075A">
      <w:pPr>
        <w:pStyle w:val="ListParagraph"/>
        <w:numPr>
          <w:ilvl w:val="1"/>
          <w:numId w:val="3"/>
        </w:numPr>
      </w:pPr>
      <w:r>
        <w:t xml:space="preserve">Many departments are attempting to construct </w:t>
      </w:r>
      <w:r w:rsidR="00B7075A">
        <w:t xml:space="preserve">recruiting efforts </w:t>
      </w:r>
      <w:r>
        <w:t xml:space="preserve">targeted at URM student recruiting, but these are </w:t>
      </w:r>
      <w:r w:rsidR="00B7075A">
        <w:t>proving not to be feasible for individual departments, giving the</w:t>
      </w:r>
      <w:r>
        <w:t>ir</w:t>
      </w:r>
      <w:r w:rsidR="00B7075A">
        <w:t xml:space="preserve"> limited </w:t>
      </w:r>
      <w:r>
        <w:t xml:space="preserve">(human) </w:t>
      </w:r>
      <w:r w:rsidR="00B7075A">
        <w:t>r</w:t>
      </w:r>
      <w:r>
        <w:t>esources.</w:t>
      </w:r>
      <w:r w:rsidR="00B7075A">
        <w:t xml:space="preserve"> Is there a way to </w:t>
      </w:r>
      <w:r>
        <w:t>support this process</w:t>
      </w:r>
      <w:r w:rsidR="00B7075A">
        <w:t xml:space="preserve"> at the College</w:t>
      </w:r>
      <w:r>
        <w:t>/university</w:t>
      </w:r>
      <w:r w:rsidR="00B7075A">
        <w:t xml:space="preserve"> level?</w:t>
      </w:r>
    </w:p>
    <w:p w:rsidR="00881DFA" w:rsidRDefault="00F01CAC" w:rsidP="003B7EB7">
      <w:pPr>
        <w:pStyle w:val="Heading2"/>
      </w:pPr>
      <w:r>
        <w:t>Additional questions</w:t>
      </w:r>
      <w:r w:rsidR="003B7EB7">
        <w:t xml:space="preserve"> to discuss</w:t>
      </w:r>
    </w:p>
    <w:p w:rsidR="00881DFA" w:rsidRDefault="001A0AFF" w:rsidP="00881DFA">
      <w:pPr>
        <w:pStyle w:val="ListParagraph"/>
        <w:numPr>
          <w:ilvl w:val="0"/>
          <w:numId w:val="2"/>
        </w:numPr>
      </w:pPr>
      <w:r>
        <w:t>What are the expectations going forward re:</w:t>
      </w:r>
      <w:r w:rsidR="00881DFA">
        <w:t xml:space="preserve"> </w:t>
      </w:r>
      <w:r w:rsidR="0004506D" w:rsidRPr="001A0AFF">
        <w:rPr>
          <w:b/>
        </w:rPr>
        <w:t>graduate program</w:t>
      </w:r>
      <w:r w:rsidRPr="001A0AFF">
        <w:rPr>
          <w:b/>
        </w:rPr>
        <w:t>s’ participation</w:t>
      </w:r>
      <w:r>
        <w:t xml:space="preserve"> in this process?</w:t>
      </w:r>
    </w:p>
    <w:p w:rsidR="00C26CAA" w:rsidRDefault="00C26CAA" w:rsidP="00881DFA">
      <w:pPr>
        <w:pStyle w:val="ListParagraph"/>
        <w:numPr>
          <w:ilvl w:val="0"/>
          <w:numId w:val="2"/>
        </w:numPr>
      </w:pPr>
      <w:r>
        <w:t xml:space="preserve">How much attention should departments </w:t>
      </w:r>
      <w:proofErr w:type="gramStart"/>
      <w:r w:rsidR="0004506D">
        <w:t>be</w:t>
      </w:r>
      <w:proofErr w:type="gramEnd"/>
      <w:r w:rsidR="0004506D">
        <w:t xml:space="preserve"> expected to give </w:t>
      </w:r>
      <w:r w:rsidR="001A0AFF">
        <w:t>to</w:t>
      </w:r>
      <w:r>
        <w:t xml:space="preserve"> </w:t>
      </w:r>
      <w:r w:rsidRPr="001A0AFF">
        <w:rPr>
          <w:b/>
        </w:rPr>
        <w:t>service courses</w:t>
      </w:r>
      <w:r>
        <w:t xml:space="preserve">? These seem </w:t>
      </w:r>
      <w:r w:rsidR="00A77F29">
        <w:t>critical</w:t>
      </w:r>
      <w:r>
        <w:t xml:space="preserve"> in terms of overall retention (especially for FTF) but departments have </w:t>
      </w:r>
      <w:r w:rsidR="00A77F29">
        <w:t>little</w:t>
      </w:r>
      <w:r>
        <w:t xml:space="preserve"> incentive to address these courses. Perhaps we cou</w:t>
      </w:r>
      <w:r w:rsidR="00A77F29">
        <w:t>ld institutionalize an</w:t>
      </w:r>
      <w:r>
        <w:t xml:space="preserve"> incentive for departments to </w:t>
      </w:r>
      <w:r w:rsidR="00A77F29">
        <w:t>address course success in</w:t>
      </w:r>
      <w:r>
        <w:t xml:space="preserve"> large GE courses?</w:t>
      </w:r>
    </w:p>
    <w:p w:rsidR="005222FA" w:rsidRDefault="0004506D" w:rsidP="00881DFA">
      <w:pPr>
        <w:pStyle w:val="ListParagraph"/>
        <w:numPr>
          <w:ilvl w:val="0"/>
          <w:numId w:val="2"/>
        </w:numPr>
      </w:pPr>
      <w:r>
        <w:t xml:space="preserve">How can we leverage </w:t>
      </w:r>
      <w:r w:rsidRPr="00CA72E1">
        <w:rPr>
          <w:b/>
        </w:rPr>
        <w:t>opportunities for within-c</w:t>
      </w:r>
      <w:r w:rsidR="005222FA" w:rsidRPr="00CA72E1">
        <w:rPr>
          <w:b/>
        </w:rPr>
        <w:t>ollege</w:t>
      </w:r>
      <w:r w:rsidRPr="00CA72E1">
        <w:rPr>
          <w:b/>
        </w:rPr>
        <w:t xml:space="preserve"> and cross-college</w:t>
      </w:r>
      <w:r w:rsidR="005222FA" w:rsidRPr="00CA72E1">
        <w:rPr>
          <w:b/>
        </w:rPr>
        <w:t xml:space="preserve"> collaboration</w:t>
      </w:r>
      <w:r>
        <w:t xml:space="preserve"> in this process? </w:t>
      </w:r>
      <w:r w:rsidR="00AE119E">
        <w:t>(</w:t>
      </w:r>
      <w:r w:rsidR="00AE119E">
        <w:rPr>
          <w:i/>
        </w:rPr>
        <w:t>As an</w:t>
      </w:r>
      <w:r w:rsidRPr="00AE119E">
        <w:rPr>
          <w:i/>
        </w:rPr>
        <w:t xml:space="preserve"> example</w:t>
      </w:r>
      <w:r>
        <w:t>, many of the smaller  CNRS programs struggl</w:t>
      </w:r>
      <w:r w:rsidR="001A0AFF">
        <w:t>e</w:t>
      </w:r>
      <w:r>
        <w:t xml:space="preserve"> to get the word out about their programs to existing URM </w:t>
      </w:r>
      <w:r w:rsidR="001A0AFF">
        <w:t>students</w:t>
      </w:r>
      <w:r w:rsidR="00AE119E">
        <w:t>, which could</w:t>
      </w:r>
      <w:r>
        <w:t xml:space="preserve"> </w:t>
      </w:r>
      <w:r w:rsidR="001A0AFF">
        <w:t xml:space="preserve">(at least partially) </w:t>
      </w:r>
      <w:r w:rsidR="00AE119E">
        <w:t xml:space="preserve">be </w:t>
      </w:r>
      <w:r>
        <w:t xml:space="preserve">addressed by </w:t>
      </w:r>
      <w:r w:rsidR="005222FA">
        <w:t xml:space="preserve">taking a half-hour in </w:t>
      </w:r>
      <w:r w:rsidR="001A0AFF">
        <w:t>large science gateway courses</w:t>
      </w:r>
      <w:r w:rsidR="005222FA">
        <w:t xml:space="preserve"> to let students know about opportunities across the College</w:t>
      </w:r>
      <w:r w:rsidR="00AE119E">
        <w:t>…)</w:t>
      </w:r>
      <w:r w:rsidR="005222FA">
        <w:t xml:space="preserve"> </w:t>
      </w:r>
    </w:p>
    <w:p w:rsidR="001A0AFF" w:rsidRDefault="00AE119E" w:rsidP="001A0AFF">
      <w:pPr>
        <w:pStyle w:val="ListParagraph"/>
        <w:numPr>
          <w:ilvl w:val="0"/>
          <w:numId w:val="2"/>
        </w:numPr>
      </w:pPr>
      <w:r>
        <w:t xml:space="preserve">How can we </w:t>
      </w:r>
      <w:r w:rsidRPr="00DE229D">
        <w:rPr>
          <w:b/>
        </w:rPr>
        <w:t>communicate broadly to campus</w:t>
      </w:r>
      <w:r>
        <w:t xml:space="preserve"> about the work underway across campus to address these issues? Perhaps a letter from the Provost </w:t>
      </w:r>
      <w:r w:rsidR="001A0AFF">
        <w:t>to all faculty and staff (at least</w:t>
      </w:r>
      <w:r>
        <w:t xml:space="preserve"> within the division)? Would seem important for such a communication </w:t>
      </w:r>
      <w:r w:rsidR="001A0AFF">
        <w:t xml:space="preserve">to be accompanied </w:t>
      </w:r>
      <w:r>
        <w:t>by an outline of</w:t>
      </w:r>
      <w:r w:rsidR="001A0AFF">
        <w:t xml:space="preserve"> what we will do to support this at the university</w:t>
      </w:r>
      <w:r>
        <w:t xml:space="preserve"> and/</w:t>
      </w:r>
      <w:r w:rsidR="001A0AFF">
        <w:t>or College level</w:t>
      </w:r>
      <w:r>
        <w:t>.</w:t>
      </w:r>
    </w:p>
    <w:sectPr w:rsidR="001A0AFF" w:rsidSect="008E3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DB" w:rsidRDefault="00C247DB" w:rsidP="00CA72E1">
      <w:pPr>
        <w:spacing w:after="0" w:line="240" w:lineRule="auto"/>
      </w:pPr>
      <w:r>
        <w:separator/>
      </w:r>
    </w:p>
  </w:endnote>
  <w:endnote w:type="continuationSeparator" w:id="0">
    <w:p w:rsidR="00C247DB" w:rsidRDefault="00C247DB" w:rsidP="00CA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E1" w:rsidRDefault="00CA7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E1" w:rsidRDefault="00CA72E1" w:rsidP="00CA72E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E1" w:rsidRDefault="00CA7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DB" w:rsidRDefault="00C247DB" w:rsidP="00CA72E1">
      <w:pPr>
        <w:spacing w:after="0" w:line="240" w:lineRule="auto"/>
      </w:pPr>
      <w:r>
        <w:separator/>
      </w:r>
    </w:p>
  </w:footnote>
  <w:footnote w:type="continuationSeparator" w:id="0">
    <w:p w:rsidR="00C247DB" w:rsidRDefault="00C247DB" w:rsidP="00CA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E1" w:rsidRDefault="00CA7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E1" w:rsidRDefault="00CA7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E1" w:rsidRDefault="00CA7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3FA"/>
    <w:multiLevelType w:val="hybridMultilevel"/>
    <w:tmpl w:val="1500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E2DB2"/>
    <w:multiLevelType w:val="hybridMultilevel"/>
    <w:tmpl w:val="6D3E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6C45"/>
    <w:multiLevelType w:val="hybridMultilevel"/>
    <w:tmpl w:val="D116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E1C4B"/>
    <w:multiLevelType w:val="hybridMultilevel"/>
    <w:tmpl w:val="EE780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6CBE"/>
    <w:multiLevelType w:val="hybridMultilevel"/>
    <w:tmpl w:val="7EF63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790"/>
    <w:rsid w:val="00006AE0"/>
    <w:rsid w:val="0004506D"/>
    <w:rsid w:val="000569C1"/>
    <w:rsid w:val="000A4D35"/>
    <w:rsid w:val="000C65DD"/>
    <w:rsid w:val="000E452E"/>
    <w:rsid w:val="00114ED3"/>
    <w:rsid w:val="001A0AFF"/>
    <w:rsid w:val="001E258E"/>
    <w:rsid w:val="00242A73"/>
    <w:rsid w:val="00386790"/>
    <w:rsid w:val="003B7EB7"/>
    <w:rsid w:val="00410FAD"/>
    <w:rsid w:val="00486B95"/>
    <w:rsid w:val="004B14F5"/>
    <w:rsid w:val="00514A9E"/>
    <w:rsid w:val="005222FA"/>
    <w:rsid w:val="005F219A"/>
    <w:rsid w:val="0066444B"/>
    <w:rsid w:val="006708A0"/>
    <w:rsid w:val="00672E98"/>
    <w:rsid w:val="006A20AB"/>
    <w:rsid w:val="006B41D6"/>
    <w:rsid w:val="006E2791"/>
    <w:rsid w:val="0070181B"/>
    <w:rsid w:val="00741C32"/>
    <w:rsid w:val="00753FFC"/>
    <w:rsid w:val="007A4451"/>
    <w:rsid w:val="007B34BC"/>
    <w:rsid w:val="00881DFA"/>
    <w:rsid w:val="00884DEB"/>
    <w:rsid w:val="00894810"/>
    <w:rsid w:val="008E3342"/>
    <w:rsid w:val="00934203"/>
    <w:rsid w:val="009B26C7"/>
    <w:rsid w:val="00A05063"/>
    <w:rsid w:val="00A77F29"/>
    <w:rsid w:val="00A81240"/>
    <w:rsid w:val="00AE119E"/>
    <w:rsid w:val="00B1196C"/>
    <w:rsid w:val="00B13FF5"/>
    <w:rsid w:val="00B45AD2"/>
    <w:rsid w:val="00B5312F"/>
    <w:rsid w:val="00B7075A"/>
    <w:rsid w:val="00B960F1"/>
    <w:rsid w:val="00BA37F8"/>
    <w:rsid w:val="00BA526B"/>
    <w:rsid w:val="00C247DB"/>
    <w:rsid w:val="00C26CAA"/>
    <w:rsid w:val="00CA72E1"/>
    <w:rsid w:val="00CC0DE1"/>
    <w:rsid w:val="00CD13A0"/>
    <w:rsid w:val="00D05645"/>
    <w:rsid w:val="00D150F9"/>
    <w:rsid w:val="00D35DEA"/>
    <w:rsid w:val="00DC579D"/>
    <w:rsid w:val="00DE229D"/>
    <w:rsid w:val="00E31A78"/>
    <w:rsid w:val="00E34C79"/>
    <w:rsid w:val="00F01CAC"/>
    <w:rsid w:val="00F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D3"/>
  </w:style>
  <w:style w:type="paragraph" w:styleId="Heading1">
    <w:name w:val="heading 1"/>
    <w:basedOn w:val="Normal"/>
    <w:next w:val="Normal"/>
    <w:link w:val="Heading1Char"/>
    <w:uiPriority w:val="9"/>
    <w:qFormat/>
    <w:rsid w:val="00114ED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ED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ED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ED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ED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ED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ED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ED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4ED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4ED3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14ED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ED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ED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ED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ED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ED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ED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ED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ED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ED3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ED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4ED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14ED3"/>
    <w:rPr>
      <w:b/>
      <w:color w:val="C0504D" w:themeColor="accent2"/>
    </w:rPr>
  </w:style>
  <w:style w:type="character" w:styleId="Emphasis">
    <w:name w:val="Emphasis"/>
    <w:uiPriority w:val="20"/>
    <w:qFormat/>
    <w:rsid w:val="00114ED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4E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4ED3"/>
  </w:style>
  <w:style w:type="paragraph" w:styleId="Quote">
    <w:name w:val="Quote"/>
    <w:basedOn w:val="Normal"/>
    <w:next w:val="Normal"/>
    <w:link w:val="QuoteChar"/>
    <w:uiPriority w:val="29"/>
    <w:qFormat/>
    <w:rsid w:val="00114E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4ED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ED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ED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14ED3"/>
    <w:rPr>
      <w:i/>
    </w:rPr>
  </w:style>
  <w:style w:type="character" w:styleId="IntenseEmphasis">
    <w:name w:val="Intense Emphasis"/>
    <w:uiPriority w:val="21"/>
    <w:qFormat/>
    <w:rsid w:val="00114ED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14ED3"/>
    <w:rPr>
      <w:b/>
    </w:rPr>
  </w:style>
  <w:style w:type="character" w:styleId="IntenseReference">
    <w:name w:val="Intense Reference"/>
    <w:uiPriority w:val="32"/>
    <w:qFormat/>
    <w:rsid w:val="00114ED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14E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ED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A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E1"/>
  </w:style>
  <w:style w:type="paragraph" w:styleId="Footer">
    <w:name w:val="footer"/>
    <w:basedOn w:val="Normal"/>
    <w:link w:val="FooterChar"/>
    <w:uiPriority w:val="99"/>
    <w:unhideWhenUsed/>
    <w:rsid w:val="00CA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D6DF-E653-4968-8D97-31BED7C9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 Webley</dc:creator>
  <cp:lastModifiedBy>Radha Webley</cp:lastModifiedBy>
  <cp:revision>37</cp:revision>
  <dcterms:created xsi:type="dcterms:W3CDTF">2012-01-05T23:59:00Z</dcterms:created>
  <dcterms:modified xsi:type="dcterms:W3CDTF">2012-02-18T00:13:00Z</dcterms:modified>
</cp:coreProperties>
</file>