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B2" w:rsidRPr="0090136C" w:rsidRDefault="00886BB2" w:rsidP="00886BB2">
      <w:pPr>
        <w:spacing w:before="100" w:beforeAutospacing="1" w:after="100" w:afterAutospacing="1"/>
        <w:jc w:val="right"/>
        <w:rPr>
          <w:b/>
          <w:bCs/>
          <w:color w:val="000000"/>
        </w:rPr>
      </w:pPr>
      <w:r w:rsidRPr="0090136C">
        <w:rPr>
          <w:b/>
          <w:bCs/>
          <w:color w:val="000000"/>
        </w:rPr>
        <w:t>ADMINISTRATIVE MEMORANDUM</w:t>
      </w:r>
      <w:r w:rsidRPr="0090136C">
        <w:rPr>
          <w:b/>
          <w:bCs/>
          <w:color w:val="000000"/>
        </w:rPr>
        <w:br/>
        <w:t xml:space="preserve">VPAA </w:t>
      </w:r>
      <w:r>
        <w:rPr>
          <w:b/>
          <w:bCs/>
          <w:color w:val="000000"/>
        </w:rPr>
        <w:t>19-01</w:t>
      </w:r>
      <w:r w:rsidRPr="0090136C">
        <w:rPr>
          <w:b/>
          <w:bCs/>
          <w:color w:val="000000"/>
        </w:rPr>
        <w:br/>
      </w:r>
      <w:r>
        <w:rPr>
          <w:b/>
          <w:bCs/>
          <w:color w:val="000000"/>
        </w:rPr>
        <w:t>September 13</w:t>
      </w:r>
      <w:r w:rsidRPr="0090136C">
        <w:rPr>
          <w:b/>
          <w:bCs/>
          <w:color w:val="000000"/>
          <w:vertAlign w:val="superscript"/>
        </w:rPr>
        <w:t>th</w:t>
      </w:r>
      <w:r w:rsidRPr="0090136C">
        <w:rPr>
          <w:b/>
          <w:bCs/>
          <w:color w:val="000000"/>
        </w:rPr>
        <w:t>, 201</w:t>
      </w:r>
      <w:r w:rsidR="00BA552A">
        <w:rPr>
          <w:b/>
          <w:bCs/>
          <w:color w:val="000000"/>
        </w:rPr>
        <w:t>9</w:t>
      </w:r>
    </w:p>
    <w:p w:rsidR="00886BB2" w:rsidRPr="0090136C" w:rsidRDefault="00886BB2" w:rsidP="00886BB2">
      <w:pPr>
        <w:rPr>
          <w:b/>
        </w:rPr>
      </w:pPr>
      <w:r w:rsidRPr="0090136C">
        <w:rPr>
          <w:b/>
          <w:bCs/>
          <w:color w:val="000000"/>
        </w:rPr>
        <w:t xml:space="preserve">SUBJECT: </w:t>
      </w:r>
      <w:r w:rsidRPr="0090136C">
        <w:rPr>
          <w:b/>
          <w:bCs/>
          <w:color w:val="000000"/>
        </w:rPr>
        <w:tab/>
      </w:r>
      <w:r w:rsidRPr="0090136C">
        <w:rPr>
          <w:b/>
          <w:lang w:val="en-CA"/>
        </w:rPr>
        <w:fldChar w:fldCharType="begin"/>
      </w:r>
      <w:r w:rsidRPr="0090136C">
        <w:rPr>
          <w:b/>
          <w:lang w:val="en-CA"/>
        </w:rPr>
        <w:instrText xml:space="preserve"> SEQ CHAPTER \h \r 1</w:instrText>
      </w:r>
      <w:r w:rsidRPr="0090136C">
        <w:rPr>
          <w:b/>
          <w:lang w:val="en-CA"/>
        </w:rPr>
        <w:fldChar w:fldCharType="end"/>
      </w:r>
      <w:r w:rsidRPr="0090136C">
        <w:rPr>
          <w:rFonts w:ascii="Calibri" w:eastAsia="Calibri" w:hAnsi="Calibri" w:cs="Calibri"/>
          <w:b/>
          <w:bCs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ab/>
      </w:r>
      <w:r w:rsidRPr="0090136C">
        <w:rPr>
          <w:b/>
        </w:rPr>
        <w:t xml:space="preserve">Policy </w:t>
      </w:r>
      <w:r>
        <w:rPr>
          <w:b/>
        </w:rPr>
        <w:t>on Changes in Majors</w:t>
      </w:r>
      <w:r w:rsidRPr="0090136C">
        <w:rPr>
          <w:b/>
        </w:rPr>
        <w:t xml:space="preserve"> </w:t>
      </w:r>
    </w:p>
    <w:p w:rsidR="00886BB2" w:rsidRPr="0090136C" w:rsidRDefault="00886BB2" w:rsidP="00886BB2">
      <w:pPr>
        <w:rPr>
          <w:b/>
        </w:rPr>
      </w:pPr>
    </w:p>
    <w:p w:rsidR="00886BB2" w:rsidRPr="0090136C" w:rsidRDefault="00886BB2" w:rsidP="00886BB2">
      <w:pPr>
        <w:rPr>
          <w:b/>
        </w:rPr>
      </w:pPr>
      <w:r w:rsidRPr="0090136C">
        <w:rPr>
          <w:b/>
        </w:rPr>
        <w:t xml:space="preserve">DISTRIBUTION: </w:t>
      </w:r>
      <w:r>
        <w:rPr>
          <w:b/>
        </w:rPr>
        <w:tab/>
      </w:r>
      <w:r w:rsidRPr="0090136C">
        <w:rPr>
          <w:b/>
        </w:rPr>
        <w:t>All Faculty, Staff, and Administrative Offices</w:t>
      </w:r>
    </w:p>
    <w:p w:rsidR="00886BB2" w:rsidRPr="0090136C" w:rsidRDefault="00886BB2" w:rsidP="00886BB2"/>
    <w:p w:rsidR="00886BB2" w:rsidRPr="0090136C" w:rsidRDefault="00886BB2" w:rsidP="00886BB2"/>
    <w:p w:rsidR="00886BB2" w:rsidRPr="00EF5151" w:rsidRDefault="00886BB2" w:rsidP="00886BB2">
      <w:r w:rsidRPr="00EF5151">
        <w:t xml:space="preserve">Students </w:t>
      </w:r>
      <w:proofErr w:type="gramStart"/>
      <w:r w:rsidRPr="00EF5151">
        <w:t>are not permitted</w:t>
      </w:r>
      <w:proofErr w:type="gramEnd"/>
      <w:r w:rsidRPr="00EF5151">
        <w:t xml:space="preserve"> to change majors after they have earned 90 units, unless the new major can be completed in less than 140 total units. </w:t>
      </w:r>
    </w:p>
    <w:p w:rsidR="00886BB2" w:rsidRPr="00EF5151" w:rsidRDefault="00886BB2" w:rsidP="00886BB2">
      <w:bookmarkStart w:id="0" w:name="_GoBack"/>
      <w:bookmarkEnd w:id="0"/>
    </w:p>
    <w:p w:rsidR="00886BB2" w:rsidRPr="00EF5151" w:rsidRDefault="00886BB2" w:rsidP="00886BB2">
      <w:r w:rsidRPr="00EF5151">
        <w:t xml:space="preserve">Students who choose to change majors and cannot complete the required courses in less than 140 units may submit a request for an exception to the department chair and dean. </w:t>
      </w:r>
    </w:p>
    <w:p w:rsidR="00886BB2" w:rsidRDefault="00886BB2" w:rsidP="00886BB2"/>
    <w:p w:rsidR="00886BB2" w:rsidRPr="00EF5151" w:rsidRDefault="00886BB2" w:rsidP="00886BB2"/>
    <w:p w:rsidR="00886BB2" w:rsidRPr="00EF5151" w:rsidRDefault="00886BB2" w:rsidP="00886BB2">
      <w:r w:rsidRPr="00EF5151">
        <w:t xml:space="preserve">PASSED – April 27, 2010 – Academic Senate </w:t>
      </w:r>
    </w:p>
    <w:p w:rsidR="00886BB2" w:rsidRDefault="00886BB2" w:rsidP="00886BB2">
      <w:r w:rsidRPr="00EF5151">
        <w:t>APPROVED – May 10, 2010 – President Richmond</w:t>
      </w:r>
    </w:p>
    <w:p w:rsidR="00886BB2" w:rsidRPr="00EF5151" w:rsidRDefault="00886BB2" w:rsidP="00886BB2">
      <w:r>
        <w:t xml:space="preserve">EDITED – April 2, 2019 - </w:t>
      </w:r>
      <w:r w:rsidRPr="00EF5151">
        <w:t>Academic Senate</w:t>
      </w:r>
    </w:p>
    <w:p w:rsidR="00886BB2" w:rsidRDefault="00886BB2" w:rsidP="00886BB2">
      <w:r w:rsidRPr="00EF5151">
        <w:t xml:space="preserve">APPROVED – </w:t>
      </w:r>
      <w:r>
        <w:t xml:space="preserve">June </w:t>
      </w:r>
      <w:r w:rsidRPr="00EF5151">
        <w:t>10, 201</w:t>
      </w:r>
      <w:r>
        <w:t>9</w:t>
      </w:r>
      <w:r w:rsidRPr="00EF5151">
        <w:t xml:space="preserve"> – President </w:t>
      </w:r>
      <w:proofErr w:type="spellStart"/>
      <w:r w:rsidRPr="00EF5151">
        <w:t>R</w:t>
      </w:r>
      <w:r>
        <w:t>ossbacher</w:t>
      </w:r>
      <w:proofErr w:type="spellEnd"/>
    </w:p>
    <w:p w:rsidR="0087158B" w:rsidRPr="00EB454F" w:rsidRDefault="00BA552A" w:rsidP="00EB454F"/>
    <w:sectPr w:rsidR="0087158B" w:rsidRPr="00EB454F" w:rsidSect="006C302A">
      <w:headerReference w:type="first" r:id="rId6"/>
      <w:footerReference w:type="first" r:id="rId7"/>
      <w:pgSz w:w="12240" w:h="15840"/>
      <w:pgMar w:top="1440" w:right="1440" w:bottom="1440" w:left="144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4E" w:rsidRDefault="00D9314E" w:rsidP="008D0CE0">
      <w:r>
        <w:separator/>
      </w:r>
    </w:p>
  </w:endnote>
  <w:endnote w:type="continuationSeparator" w:id="0">
    <w:p w:rsidR="00D9314E" w:rsidRDefault="00D9314E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F" w:rsidRDefault="00EB454F" w:rsidP="00EB454F">
    <w:pPr>
      <w:pStyle w:val="Footer"/>
      <w:jc w:val="center"/>
      <w:rPr>
        <w:color w:val="595959" w:themeColor="text1" w:themeTint="A6"/>
        <w:sz w:val="20"/>
        <w:szCs w:val="20"/>
      </w:rPr>
    </w:pPr>
  </w:p>
  <w:p w:rsidR="00EB454F" w:rsidRPr="00D705A0" w:rsidRDefault="00EB454F" w:rsidP="00EB454F">
    <w:pPr>
      <w:pStyle w:val="Footer"/>
      <w:jc w:val="center"/>
      <w:rPr>
        <w:color w:val="595959" w:themeColor="text1" w:themeTint="A6"/>
        <w:sz w:val="20"/>
        <w:szCs w:val="20"/>
      </w:rPr>
    </w:pPr>
    <w:r w:rsidRPr="00D705A0">
      <w:rPr>
        <w:color w:val="595959" w:themeColor="text1" w:themeTint="A6"/>
        <w:sz w:val="20"/>
        <w:szCs w:val="20"/>
      </w:rPr>
      <w:t xml:space="preserve">1 </w:t>
    </w:r>
    <w:proofErr w:type="spellStart"/>
    <w:r w:rsidRPr="00D705A0">
      <w:rPr>
        <w:color w:val="595959" w:themeColor="text1" w:themeTint="A6"/>
        <w:sz w:val="20"/>
        <w:szCs w:val="20"/>
      </w:rPr>
      <w:t>Harpst</w:t>
    </w:r>
    <w:proofErr w:type="spellEnd"/>
    <w:r w:rsidRPr="00D705A0">
      <w:rPr>
        <w:color w:val="595959" w:themeColor="text1" w:themeTint="A6"/>
        <w:sz w:val="20"/>
        <w:szCs w:val="20"/>
      </w:rPr>
      <w:t xml:space="preserve"> Street, Arcata, California  95521-</w:t>
    </w:r>
    <w:proofErr w:type="gramStart"/>
    <w:r w:rsidRPr="00D705A0">
      <w:rPr>
        <w:color w:val="595959" w:themeColor="text1" w:themeTint="A6"/>
        <w:sz w:val="20"/>
        <w:szCs w:val="20"/>
      </w:rPr>
      <w:t>8299</w:t>
    </w:r>
    <w:r w:rsidRPr="00D705A0">
      <w:rPr>
        <w:color w:val="595959" w:themeColor="text1" w:themeTint="A6"/>
      </w:rPr>
      <w:t xml:space="preserve">  </w:t>
    </w:r>
    <w:r w:rsidRPr="00D705A0">
      <w:rPr>
        <w:color w:val="595959" w:themeColor="text1" w:themeTint="A6"/>
        <w:w w:val="50"/>
        <w:position w:val="-4"/>
        <w:sz w:val="40"/>
      </w:rPr>
      <w:t>|</w:t>
    </w:r>
    <w:proofErr w:type="gramEnd"/>
    <w:r w:rsidRPr="00D705A0">
      <w:rPr>
        <w:color w:val="595959" w:themeColor="text1" w:themeTint="A6"/>
      </w:rPr>
      <w:t xml:space="preserve">  </w:t>
    </w:r>
    <w:r w:rsidRPr="00D705A0">
      <w:rPr>
        <w:color w:val="595959" w:themeColor="text1" w:themeTint="A6"/>
        <w:sz w:val="20"/>
        <w:szCs w:val="20"/>
      </w:rPr>
      <w:t>humboldt.edu/</w:t>
    </w:r>
    <w:proofErr w:type="spellStart"/>
    <w:r w:rsidR="00D9314E">
      <w:rPr>
        <w:color w:val="595959" w:themeColor="text1" w:themeTint="A6"/>
        <w:sz w:val="20"/>
        <w:szCs w:val="20"/>
      </w:rPr>
      <w:t>aavp</w:t>
    </w:r>
    <w:proofErr w:type="spellEnd"/>
  </w:p>
  <w:p w:rsidR="006C302A" w:rsidRDefault="00EB454F">
    <w:pPr>
      <w:pStyle w:val="Footer"/>
    </w:pPr>
    <w:r>
      <w:rPr>
        <w:noProof/>
      </w:rPr>
      <w:drawing>
        <wp:inline distT="0" distB="0" distL="0" distR="0" wp14:anchorId="09641D08" wp14:editId="60BA69B0">
          <wp:extent cx="5943600" cy="5394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uLH_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4E" w:rsidRDefault="00D9314E" w:rsidP="008D0CE0">
      <w:r>
        <w:separator/>
      </w:r>
    </w:p>
  </w:footnote>
  <w:footnote w:type="continuationSeparator" w:id="0">
    <w:p w:rsidR="00D9314E" w:rsidRDefault="00D9314E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3600"/>
    </w:tblGrid>
    <w:tr w:rsidR="00EB454F" w:rsidTr="00C64743">
      <w:tc>
        <w:tcPr>
          <w:tcW w:w="6696" w:type="dxa"/>
        </w:tcPr>
        <w:p w:rsidR="00EB454F" w:rsidRDefault="00407391" w:rsidP="00C64743">
          <w:pPr>
            <w:pStyle w:val="Header"/>
          </w:pPr>
          <w:r>
            <w:rPr>
              <w:noProof/>
            </w:rPr>
            <w:softHyphen/>
          </w:r>
          <w:r w:rsidR="00ED0558">
            <w:rPr>
              <w:noProof/>
            </w:rPr>
            <w:drawing>
              <wp:inline distT="0" distB="0" distL="0" distR="0" wp14:anchorId="7214DC91" wp14:editId="255E9E6A">
                <wp:extent cx="4114800" cy="185831"/>
                <wp:effectExtent l="0" t="0" r="0" b="508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hsuWordmar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185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B454F" w:rsidRPr="00D9314E" w:rsidRDefault="00D9314E" w:rsidP="00D9314E">
          <w:pPr>
            <w:pStyle w:val="Header"/>
            <w:spacing w:before="60" w:after="240" w:line="480" w:lineRule="auto"/>
            <w:rPr>
              <w:rFonts w:ascii="Arial" w:hAnsi="Arial" w:cs="Arial"/>
              <w:b/>
              <w:color w:val="7F7F7F" w:themeColor="text1" w:themeTint="80"/>
            </w:rPr>
          </w:pPr>
          <w:r>
            <w:rPr>
              <w:rFonts w:ascii="Arial" w:hAnsi="Arial" w:cs="Arial"/>
              <w:b/>
              <w:color w:val="7F7F7F" w:themeColor="text1" w:themeTint="80"/>
            </w:rPr>
            <w:t>Provost and Vice President for Academic Affairs</w:t>
          </w:r>
        </w:p>
      </w:tc>
      <w:tc>
        <w:tcPr>
          <w:tcW w:w="3600" w:type="dxa"/>
          <w:tcMar>
            <w:left w:w="0" w:type="dxa"/>
          </w:tcMar>
        </w:tcPr>
        <w:tbl>
          <w:tblPr>
            <w:tblStyle w:val="TableGrid"/>
            <w:tblW w:w="0" w:type="auto"/>
            <w:tblLayout w:type="fixed"/>
            <w:tblCellMar>
              <w:left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80"/>
            <w:gridCol w:w="720"/>
          </w:tblGrid>
          <w:tr w:rsidR="00EB454F" w:rsidTr="00C64743">
            <w:trPr>
              <w:trHeight w:val="240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</w:tcBorders>
                <w:tcMar>
                  <w:left w:w="0" w:type="dxa"/>
                  <w:right w:w="115" w:type="dxa"/>
                </w:tcMar>
                <w:vAlign w:val="center"/>
              </w:tcPr>
              <w:p w:rsidR="00EB454F" w:rsidRPr="00D705A0" w:rsidRDefault="00EB454F" w:rsidP="00D9314E">
                <w:pPr>
                  <w:tabs>
                    <w:tab w:val="left" w:pos="10080"/>
                  </w:tabs>
                  <w:jc w:val="right"/>
                  <w:rPr>
                    <w:color w:val="595959" w:themeColor="text1" w:themeTint="A6"/>
                    <w:sz w:val="18"/>
                  </w:rPr>
                </w:pPr>
                <w:r w:rsidRPr="00D705A0">
                  <w:rPr>
                    <w:color w:val="595959" w:themeColor="text1" w:themeTint="A6"/>
                    <w:sz w:val="18"/>
                  </w:rPr>
                  <w:t>707 826-</w:t>
                </w:r>
                <w:r w:rsidR="00D9314E">
                  <w:rPr>
                    <w:color w:val="595959" w:themeColor="text1" w:themeTint="A6"/>
                    <w:sz w:val="18"/>
                  </w:rPr>
                  <w:t>3722</w:t>
                </w:r>
              </w:p>
            </w:tc>
            <w:tc>
              <w:tcPr>
                <w:tcW w:w="720" w:type="dxa"/>
                <w:tcBorders>
                  <w:top w:val="nil"/>
                  <w:bottom w:val="nil"/>
                  <w:right w:val="nil"/>
                </w:tcBorders>
                <w:tcMar>
                  <w:left w:w="115" w:type="dxa"/>
                  <w:right w:w="0" w:type="dxa"/>
                </w:tcMar>
                <w:vAlign w:val="center"/>
              </w:tcPr>
              <w:p w:rsidR="00EB454F" w:rsidRPr="00D705A0" w:rsidRDefault="00EB454F" w:rsidP="00C64743">
                <w:pPr>
                  <w:tabs>
                    <w:tab w:val="left" w:pos="10080"/>
                  </w:tabs>
                  <w:rPr>
                    <w:color w:val="595959" w:themeColor="text1" w:themeTint="A6"/>
                    <w:spacing w:val="20"/>
                    <w:sz w:val="15"/>
                  </w:rPr>
                </w:pPr>
                <w:r w:rsidRPr="00D705A0">
                  <w:rPr>
                    <w:color w:val="595959" w:themeColor="text1" w:themeTint="A6"/>
                    <w:spacing w:val="20"/>
                    <w:sz w:val="15"/>
                  </w:rPr>
                  <w:t>PHONE</w:t>
                </w:r>
              </w:p>
            </w:tc>
          </w:tr>
          <w:tr w:rsidR="00EB454F" w:rsidTr="00C64743">
            <w:trPr>
              <w:trHeight w:val="240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</w:tcBorders>
                <w:tcMar>
                  <w:left w:w="0" w:type="dxa"/>
                  <w:right w:w="115" w:type="dxa"/>
                </w:tcMar>
                <w:vAlign w:val="center"/>
              </w:tcPr>
              <w:p w:rsidR="00EB454F" w:rsidRPr="00D705A0" w:rsidRDefault="00D9314E" w:rsidP="00C64743">
                <w:pPr>
                  <w:tabs>
                    <w:tab w:val="left" w:pos="10080"/>
                  </w:tabs>
                  <w:jc w:val="right"/>
                  <w:rPr>
                    <w:color w:val="595959" w:themeColor="text1" w:themeTint="A6"/>
                    <w:sz w:val="18"/>
                  </w:rPr>
                </w:pPr>
                <w:r>
                  <w:rPr>
                    <w:color w:val="595959" w:themeColor="text1" w:themeTint="A6"/>
                    <w:sz w:val="18"/>
                  </w:rPr>
                  <w:t>Alex.Enyedi</w:t>
                </w:r>
                <w:r w:rsidR="00EB454F" w:rsidRPr="00D705A0">
                  <w:rPr>
                    <w:color w:val="595959" w:themeColor="text1" w:themeTint="A6"/>
                    <w:sz w:val="18"/>
                  </w:rPr>
                  <w:t>@humboldt.edu</w:t>
                </w:r>
              </w:p>
            </w:tc>
            <w:tc>
              <w:tcPr>
                <w:tcW w:w="720" w:type="dxa"/>
                <w:tcBorders>
                  <w:top w:val="nil"/>
                  <w:bottom w:val="nil"/>
                  <w:right w:val="nil"/>
                </w:tcBorders>
                <w:tcMar>
                  <w:left w:w="115" w:type="dxa"/>
                  <w:right w:w="0" w:type="dxa"/>
                </w:tcMar>
                <w:vAlign w:val="center"/>
              </w:tcPr>
              <w:p w:rsidR="00EB454F" w:rsidRPr="00D705A0" w:rsidRDefault="00EB454F" w:rsidP="00C64743">
                <w:pPr>
                  <w:tabs>
                    <w:tab w:val="left" w:pos="10080"/>
                  </w:tabs>
                  <w:rPr>
                    <w:color w:val="595959" w:themeColor="text1" w:themeTint="A6"/>
                    <w:spacing w:val="20"/>
                    <w:sz w:val="15"/>
                  </w:rPr>
                </w:pPr>
                <w:r w:rsidRPr="00D705A0">
                  <w:rPr>
                    <w:color w:val="595959" w:themeColor="text1" w:themeTint="A6"/>
                    <w:spacing w:val="20"/>
                    <w:sz w:val="15"/>
                  </w:rPr>
                  <w:t>EMAIL</w:t>
                </w:r>
              </w:p>
            </w:tc>
          </w:tr>
        </w:tbl>
        <w:p w:rsidR="00EB454F" w:rsidRDefault="00EB454F" w:rsidP="00C64743">
          <w:pPr>
            <w:tabs>
              <w:tab w:val="left" w:pos="10080"/>
            </w:tabs>
          </w:pPr>
        </w:p>
      </w:tc>
    </w:tr>
  </w:tbl>
  <w:p w:rsidR="006C302A" w:rsidRDefault="006C302A" w:rsidP="006C302A">
    <w:pPr>
      <w:pStyle w:val="Header"/>
    </w:pPr>
  </w:p>
  <w:p w:rsidR="00EB454F" w:rsidRPr="006C302A" w:rsidRDefault="00EB454F" w:rsidP="006C3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4E"/>
    <w:rsid w:val="001A3147"/>
    <w:rsid w:val="00275F0E"/>
    <w:rsid w:val="002D6111"/>
    <w:rsid w:val="003015E3"/>
    <w:rsid w:val="00312024"/>
    <w:rsid w:val="003546A1"/>
    <w:rsid w:val="00407391"/>
    <w:rsid w:val="00520F9D"/>
    <w:rsid w:val="005722D6"/>
    <w:rsid w:val="006C302A"/>
    <w:rsid w:val="0072323D"/>
    <w:rsid w:val="007B0E66"/>
    <w:rsid w:val="00886BB2"/>
    <w:rsid w:val="008C1A02"/>
    <w:rsid w:val="008C7C46"/>
    <w:rsid w:val="008D0CE0"/>
    <w:rsid w:val="009271E5"/>
    <w:rsid w:val="00980100"/>
    <w:rsid w:val="009C01CF"/>
    <w:rsid w:val="009D6AA6"/>
    <w:rsid w:val="009E4A10"/>
    <w:rsid w:val="00AC36BD"/>
    <w:rsid w:val="00BA552A"/>
    <w:rsid w:val="00BC134B"/>
    <w:rsid w:val="00D705A0"/>
    <w:rsid w:val="00D9314E"/>
    <w:rsid w:val="00DE1CC5"/>
    <w:rsid w:val="00EA0FB8"/>
    <w:rsid w:val="00EB454F"/>
    <w:rsid w:val="00EB6302"/>
    <w:rsid w:val="00ED0558"/>
    <w:rsid w:val="00F64FC0"/>
    <w:rsid w:val="00F76950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6F7F"/>
  <w15:chartTrackingRefBased/>
  <w15:docId w15:val="{178C2448-C115-4241-8CBD-4EB5B99D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b419\AppData\Local\Temp\Temp1_hsuletterhead%20(1).zip\hsu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hsuLetterhead.dotx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Tmb419</dc:creator>
  <cp:keywords/>
  <dc:description/>
  <cp:lastModifiedBy>Tmb419</cp:lastModifiedBy>
  <cp:revision>3</cp:revision>
  <dcterms:created xsi:type="dcterms:W3CDTF">2019-09-11T16:25:00Z</dcterms:created>
  <dcterms:modified xsi:type="dcterms:W3CDTF">2019-09-11T16:29:00Z</dcterms:modified>
</cp:coreProperties>
</file>