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C066C0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FA12B1">
        <w:rPr>
          <w:rFonts w:ascii="Book Antiqua" w:hAnsi="Book Antiqua"/>
        </w:rPr>
        <w:t>17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D0461" w:rsidRPr="006D0461" w:rsidRDefault="006D0461" w:rsidP="00D120DD">
      <w:pPr>
        <w:spacing w:after="120" w:line="240" w:lineRule="auto"/>
        <w:jc w:val="center"/>
        <w:rPr>
          <w:rFonts w:ascii="Book Antiqua" w:hAnsi="Book Antiqua"/>
        </w:rPr>
      </w:pPr>
    </w:p>
    <w:p w:rsidR="006D0461" w:rsidRPr="00C066C0" w:rsidRDefault="006D0461" w:rsidP="00C066C0">
      <w:pPr>
        <w:rPr>
          <w:rFonts w:ascii="Book Antiqua" w:hAnsi="Book Antiqua"/>
        </w:rPr>
      </w:pP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7E5F00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 w:rsidR="006D0461">
        <w:rPr>
          <w:rFonts w:ascii="Book Antiqua" w:hAnsi="Book Antiqua"/>
        </w:rPr>
        <w:t>Review</w:t>
      </w:r>
      <w:r w:rsidR="001704E3">
        <w:rPr>
          <w:rFonts w:ascii="Book Antiqua" w:hAnsi="Book Antiqua"/>
        </w:rPr>
        <w:t xml:space="preserve"> </w:t>
      </w:r>
    </w:p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1080"/>
        <w:gridCol w:w="4950"/>
        <w:gridCol w:w="2880"/>
      </w:tblGrid>
      <w:tr w:rsidR="00B06D90" w:rsidTr="00FA12B1">
        <w:tc>
          <w:tcPr>
            <w:tcW w:w="8910" w:type="dxa"/>
            <w:gridSpan w:val="3"/>
          </w:tcPr>
          <w:p w:rsidR="00B06D90" w:rsidRDefault="00CC507E" w:rsidP="00B06D90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="00B06D90" w:rsidRPr="00B06D90">
              <w:rPr>
                <w:rFonts w:ascii="Book Antiqua" w:hAnsi="Book Antiqua"/>
              </w:rPr>
              <w:t xml:space="preserve"> Review Timeline</w:t>
            </w:r>
          </w:p>
          <w:p w:rsidR="00CC507E" w:rsidRDefault="00CC507E" w:rsidP="00CC507E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B06D90" w:rsidTr="00FA12B1">
        <w:tc>
          <w:tcPr>
            <w:tcW w:w="1080" w:type="dxa"/>
          </w:tcPr>
          <w:p w:rsidR="00B06D90" w:rsidRPr="00FA12B1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FA12B1">
              <w:rPr>
                <w:rFonts w:ascii="Book Antiqua" w:hAnsi="Book Antiqua"/>
                <w:b/>
              </w:rPr>
              <w:t>Oct. 17</w:t>
            </w:r>
          </w:p>
        </w:tc>
        <w:tc>
          <w:tcPr>
            <w:tcW w:w="4950" w:type="dxa"/>
          </w:tcPr>
          <w:p w:rsidR="00B06D90" w:rsidRPr="00FA12B1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FA12B1">
              <w:rPr>
                <w:rFonts w:ascii="Book Antiqua" w:hAnsi="Book Antiqua"/>
                <w:b/>
              </w:rPr>
              <w:t>Financial Aid &amp; Scholarships</w:t>
            </w:r>
          </w:p>
        </w:tc>
        <w:tc>
          <w:tcPr>
            <w:tcW w:w="2880" w:type="dxa"/>
          </w:tcPr>
          <w:p w:rsidR="00B06D90" w:rsidRPr="00FA12B1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FA12B1">
              <w:rPr>
                <w:rFonts w:ascii="Book Antiqua" w:hAnsi="Book Antiqua"/>
                <w:b/>
              </w:rPr>
              <w:t>Peg, Scott, Kristen &amp; Kim</w:t>
            </w:r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31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Program Planning</w:t>
            </w:r>
          </w:p>
        </w:tc>
        <w:tc>
          <w:tcPr>
            <w:tcW w:w="288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Bob, Ken &amp; </w:t>
            </w:r>
            <w:proofErr w:type="spellStart"/>
            <w:r>
              <w:rPr>
                <w:rFonts w:ascii="Book Antiqua" w:hAnsi="Book Antiqua"/>
              </w:rPr>
              <w:t>Jená</w:t>
            </w:r>
            <w:proofErr w:type="spellEnd"/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14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288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Bob &amp; Rebecca</w:t>
            </w:r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Dec. 12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28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Jan. 9 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28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C507E">
        <w:rPr>
          <w:rFonts w:ascii="Book Antiqua" w:hAnsi="Book Antiqua"/>
        </w:rPr>
        <w:t xml:space="preserve">Retention Subcommittee Update – </w:t>
      </w:r>
      <w:proofErr w:type="spellStart"/>
      <w:r w:rsidRPr="00CC507E">
        <w:rPr>
          <w:rFonts w:ascii="Book Antiqua" w:hAnsi="Book Antiqua"/>
        </w:rPr>
        <w:t>Jyoti</w:t>
      </w:r>
      <w:proofErr w:type="spellEnd"/>
    </w:p>
    <w:p w:rsidR="00DE331E" w:rsidRDefault="00DE331E" w:rsidP="00DE331E">
      <w:pPr>
        <w:pStyle w:val="ListParagraph"/>
        <w:rPr>
          <w:rFonts w:ascii="Book Antiqua" w:hAnsi="Book Antiqua"/>
        </w:rPr>
      </w:pPr>
    </w:p>
    <w:p w:rsidR="00CC507E" w:rsidRDefault="00DE331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20E72">
        <w:rPr>
          <w:rFonts w:ascii="Book Antiqua" w:hAnsi="Book Antiqua"/>
        </w:rPr>
        <w:t>CSU Graduation Initiative Fall Workshop</w:t>
      </w:r>
      <w:r w:rsidR="00A20E72">
        <w:rPr>
          <w:rFonts w:ascii="Book Antiqua" w:hAnsi="Book Antiqua"/>
        </w:rPr>
        <w:t>s: Engaged Learning;  and High Impact Practices Webinar - Bob</w:t>
      </w: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  <w:bookmarkStart w:id="0" w:name="_GoBack"/>
      <w:bookmarkEnd w:id="0"/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A12B1">
      <w:rPr>
        <w:rFonts w:ascii="Book Antiqua" w:hAnsi="Book Antiqua"/>
        <w:noProof/>
        <w:sz w:val="18"/>
        <w:szCs w:val="18"/>
      </w:rPr>
      <w:t>20111017-EMWGAgenda.docx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331CA">
      <w:rPr>
        <w:rFonts w:ascii="Book Antiqua" w:hAnsi="Book Antiqua"/>
        <w:noProof/>
        <w:sz w:val="18"/>
        <w:szCs w:val="18"/>
      </w:rPr>
      <w:t>10/12/2011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63C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380450"/>
    <w:rsid w:val="00674032"/>
    <w:rsid w:val="006D0461"/>
    <w:rsid w:val="007E3270"/>
    <w:rsid w:val="007E5F00"/>
    <w:rsid w:val="0081640F"/>
    <w:rsid w:val="008941D6"/>
    <w:rsid w:val="008C1133"/>
    <w:rsid w:val="00953257"/>
    <w:rsid w:val="00A20E72"/>
    <w:rsid w:val="00A33F5B"/>
    <w:rsid w:val="00B06D90"/>
    <w:rsid w:val="00BC6892"/>
    <w:rsid w:val="00BE561A"/>
    <w:rsid w:val="00C066C0"/>
    <w:rsid w:val="00CC507E"/>
    <w:rsid w:val="00CE34DB"/>
    <w:rsid w:val="00D120DD"/>
    <w:rsid w:val="00D404A0"/>
    <w:rsid w:val="00D74F60"/>
    <w:rsid w:val="00DE331E"/>
    <w:rsid w:val="00F331CA"/>
    <w:rsid w:val="00FA12B1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10</cp:revision>
  <cp:lastPrinted>2011-08-22T17:40:00Z</cp:lastPrinted>
  <dcterms:created xsi:type="dcterms:W3CDTF">2011-09-21T15:47:00Z</dcterms:created>
  <dcterms:modified xsi:type="dcterms:W3CDTF">2011-10-12T20:56:00Z</dcterms:modified>
</cp:coreProperties>
</file>